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A50" w:rsidRPr="00773A50" w:rsidRDefault="00773A50" w:rsidP="00773A50">
      <w:pPr>
        <w:keepNext/>
        <w:autoSpaceDE w:val="0"/>
        <w:autoSpaceDN w:val="0"/>
        <w:adjustRightInd w:val="0"/>
        <w:jc w:val="both"/>
        <w:rPr>
          <w:bCs/>
        </w:rPr>
      </w:pPr>
      <w:bookmarkStart w:id="0" w:name="_Toc236969691"/>
      <w:bookmarkEnd w:id="0"/>
      <w:r w:rsidRPr="00773A50">
        <w:rPr>
          <w:bCs/>
        </w:rPr>
        <w:t>Название предмета Алгебра</w:t>
      </w:r>
    </w:p>
    <w:p w:rsidR="00773A50" w:rsidRPr="00773A50" w:rsidRDefault="00773A50" w:rsidP="00773A50">
      <w:pPr>
        <w:keepNext/>
        <w:autoSpaceDE w:val="0"/>
        <w:autoSpaceDN w:val="0"/>
        <w:adjustRightInd w:val="0"/>
        <w:jc w:val="both"/>
        <w:rPr>
          <w:bCs/>
        </w:rPr>
      </w:pPr>
      <w:r w:rsidRPr="00773A50">
        <w:rPr>
          <w:bCs/>
        </w:rPr>
        <w:t>Класс 9</w:t>
      </w:r>
    </w:p>
    <w:p w:rsidR="00773A50" w:rsidRPr="00773A50" w:rsidRDefault="00773A50" w:rsidP="00773A50">
      <w:pPr>
        <w:keepNext/>
        <w:autoSpaceDE w:val="0"/>
        <w:autoSpaceDN w:val="0"/>
        <w:adjustRightInd w:val="0"/>
        <w:jc w:val="both"/>
        <w:rPr>
          <w:bCs/>
        </w:rPr>
      </w:pPr>
      <w:r w:rsidRPr="00773A50">
        <w:rPr>
          <w:bCs/>
        </w:rPr>
        <w:t>УМК (название учебника, автор, год издания) «Алгебра 9» Ю.Н Макарычев,2008</w:t>
      </w:r>
    </w:p>
    <w:p w:rsidR="00773A50" w:rsidRPr="0099368C" w:rsidRDefault="00773A50" w:rsidP="00773A50">
      <w:pPr>
        <w:keepNext/>
        <w:autoSpaceDE w:val="0"/>
        <w:autoSpaceDN w:val="0"/>
        <w:adjustRightInd w:val="0"/>
        <w:jc w:val="both"/>
        <w:rPr>
          <w:bCs/>
        </w:rPr>
      </w:pPr>
      <w:r w:rsidRPr="00773A50">
        <w:rPr>
          <w:bCs/>
        </w:rPr>
        <w:t>Уровень обучения: базовый</w:t>
      </w:r>
    </w:p>
    <w:p w:rsidR="00773A50" w:rsidRPr="001D617A" w:rsidRDefault="00773A50" w:rsidP="00773A50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</w:rPr>
      </w:pPr>
      <w:r w:rsidRPr="001D617A">
        <w:rPr>
          <w:b/>
          <w:bCs/>
        </w:rPr>
        <w:t xml:space="preserve">У р о к </w:t>
      </w:r>
      <w:r w:rsidR="0099368C">
        <w:rPr>
          <w:b/>
          <w:bCs/>
        </w:rPr>
        <w:t>99 (6).</w:t>
      </w:r>
      <w:r w:rsidRPr="001D617A">
        <w:rPr>
          <w:b/>
          <w:bCs/>
        </w:rPr>
        <w:br/>
      </w:r>
      <w:r w:rsidRPr="001D617A">
        <w:rPr>
          <w:b/>
          <w:bCs/>
          <w:caps/>
        </w:rPr>
        <w:t xml:space="preserve">Размещение из </w:t>
      </w:r>
      <w:r w:rsidRPr="001D617A">
        <w:rPr>
          <w:b/>
          <w:bCs/>
          <w:i/>
          <w:iCs/>
        </w:rPr>
        <w:t>п</w:t>
      </w:r>
      <w:r w:rsidRPr="001D617A">
        <w:rPr>
          <w:b/>
          <w:bCs/>
          <w:caps/>
        </w:rPr>
        <w:t xml:space="preserve"> элементов по </w:t>
      </w:r>
      <w:r w:rsidRPr="001D617A">
        <w:rPr>
          <w:b/>
          <w:bCs/>
          <w:i/>
          <w:iCs/>
        </w:rPr>
        <w:t>k</w:t>
      </w:r>
      <w:r w:rsidRPr="001D617A">
        <w:rPr>
          <w:b/>
          <w:bCs/>
        </w:rPr>
        <w:t xml:space="preserve"> (</w:t>
      </w:r>
      <w:r w:rsidRPr="001D617A">
        <w:rPr>
          <w:b/>
          <w:bCs/>
          <w:i/>
          <w:iCs/>
        </w:rPr>
        <w:t>k</w:t>
      </w:r>
      <w:r w:rsidRPr="001D617A">
        <w:rPr>
          <w:b/>
          <w:bCs/>
        </w:rPr>
        <w:t xml:space="preserve"> ≤ </w:t>
      </w:r>
      <w:r w:rsidRPr="001D617A">
        <w:rPr>
          <w:b/>
          <w:bCs/>
          <w:i/>
          <w:iCs/>
        </w:rPr>
        <w:t>n</w:t>
      </w:r>
      <w:r w:rsidRPr="001D617A">
        <w:rPr>
          <w:b/>
          <w:bCs/>
        </w:rPr>
        <w:t>)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rPr>
          <w:b/>
          <w:bCs/>
        </w:rPr>
        <w:t>Цели:</w:t>
      </w:r>
      <w:r w:rsidRPr="001D617A">
        <w:t xml:space="preserve"> ввести понятие размещения из </w:t>
      </w:r>
      <w:r w:rsidRPr="001D617A">
        <w:rPr>
          <w:i/>
          <w:iCs/>
        </w:rPr>
        <w:t>п</w:t>
      </w:r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 xml:space="preserve">, где </w:t>
      </w:r>
      <w:r w:rsidRPr="001D617A">
        <w:rPr>
          <w:i/>
          <w:iCs/>
        </w:rPr>
        <w:t>k</w:t>
      </w:r>
      <w:r w:rsidRPr="001D617A">
        <w:t xml:space="preserve"> ≤ </w:t>
      </w:r>
      <w:r w:rsidRPr="001D617A">
        <w:rPr>
          <w:i/>
          <w:iCs/>
        </w:rPr>
        <w:t>n</w:t>
      </w:r>
      <w:r w:rsidRPr="001D617A">
        <w:t>; вывести формулу нахождения числа размещений с помощью комбинаторного правила умножения; формировать умение решать комбинаторные задачи с применением данной формулы.</w:t>
      </w:r>
    </w:p>
    <w:p w:rsidR="00773A50" w:rsidRPr="001D617A" w:rsidRDefault="00773A50" w:rsidP="00773A50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1D617A">
        <w:rPr>
          <w:b/>
          <w:bCs/>
        </w:rPr>
        <w:t>Ход урока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1D617A">
        <w:rPr>
          <w:b/>
          <w:bCs/>
        </w:rPr>
        <w:t>I. Организационный момент.</w:t>
      </w:r>
    </w:p>
    <w:p w:rsidR="00773A50" w:rsidRPr="001D617A" w:rsidRDefault="00773A50" w:rsidP="00773A50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II. Устная работа.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1. Вычислить:</w:t>
      </w:r>
      <w:r w:rsidRPr="00773A50">
        <w:rPr>
          <w:noProof/>
        </w:rPr>
        <w:t xml:space="preserve"> 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а)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14!</m:t>
            </m:r>
          </m:num>
          <m:den>
            <m:r>
              <w:rPr>
                <w:rFonts w:ascii="Cambria Math" w:hAnsi="Cambria Math"/>
              </w:rPr>
              <m:t>12!</m:t>
            </m:r>
          </m:den>
        </m:f>
      </m:oMath>
      <w:r w:rsidRPr="001D617A">
        <w:t>;</w:t>
      </w:r>
      <w:r w:rsidRPr="00773A50">
        <w:rPr>
          <w:noProof/>
        </w:rPr>
        <w:t xml:space="preserve"> </w:t>
      </w:r>
      <w:r w:rsidRPr="001D617A">
        <w:t xml:space="preserve">          б)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30!</m:t>
            </m:r>
          </m:num>
          <m:den>
            <m:r>
              <w:rPr>
                <w:rFonts w:ascii="Cambria Math" w:hAnsi="Cambria Math"/>
              </w:rPr>
              <m:t>9!∙2!</m:t>
            </m:r>
          </m:den>
        </m:f>
      </m:oMath>
      <w:r w:rsidRPr="001D617A">
        <w:t>;          в)</w:t>
      </w:r>
      <w:r w:rsidRPr="00773A50">
        <w:t xml:space="preserve">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15!</m:t>
            </m:r>
          </m:num>
          <m:den>
            <m:r>
              <w:rPr>
                <w:rFonts w:ascii="Cambria Math" w:hAnsi="Cambria Math"/>
              </w:rPr>
              <m:t>2!∙16!</m:t>
            </m:r>
          </m:den>
        </m:f>
      </m:oMath>
      <w:r w:rsidRPr="001D617A">
        <w:t>;          г)</w:t>
      </w:r>
      <w:r w:rsidRPr="00773A50">
        <w:t xml:space="preserve">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24!∙1!</m:t>
            </m:r>
          </m:num>
          <m:den>
            <m:r>
              <w:rPr>
                <w:rFonts w:ascii="Cambria Math" w:hAnsi="Cambria Math"/>
              </w:rPr>
              <m:t>23!</m:t>
            </m:r>
          </m:den>
        </m:f>
      </m:oMath>
      <w:r w:rsidRPr="001D617A">
        <w:t>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2. Составить всевозможные двухбуквенные слова, используя буквы: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а) ы, т, в </w:t>
      </w:r>
      <w:r w:rsidRPr="001D617A">
        <w:rPr>
          <w:i/>
          <w:iCs/>
        </w:rPr>
        <w:t>(ты; вы)</w:t>
      </w:r>
      <w:r w:rsidRPr="001D617A">
        <w:t xml:space="preserve">;          б) н, о, а </w:t>
      </w:r>
      <w:r w:rsidRPr="001D617A">
        <w:rPr>
          <w:i/>
          <w:iCs/>
        </w:rPr>
        <w:t>(но, на, он, ан)</w:t>
      </w:r>
      <w:r w:rsidRPr="001D617A">
        <w:t>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3. Анна (А), Белла (Б) и Вера (В) купили билеты в кинотеатр на 1-е, 2-е и 3-е места первого ряда. Перечислить все возможные способы, которыми девочки могут занять эти три места.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rPr>
          <w:i/>
          <w:iCs/>
        </w:rPr>
        <w:t>(Р</w:t>
      </w:r>
      <w:r w:rsidRPr="001D617A">
        <w:rPr>
          <w:i/>
          <w:iCs/>
          <w:vertAlign w:val="subscript"/>
        </w:rPr>
        <w:t>3</w:t>
      </w:r>
      <w:r w:rsidRPr="001D617A">
        <w:rPr>
          <w:i/>
          <w:iCs/>
        </w:rPr>
        <w:t xml:space="preserve"> = 3! = 6: АБВ, АВБ; БАВ, БВА; ВАБ, ВБА.)</w:t>
      </w:r>
    </w:p>
    <w:p w:rsidR="00773A50" w:rsidRPr="001D617A" w:rsidRDefault="00773A50" w:rsidP="00773A50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III. Проверка домашнего задания.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С обязательным вынесением на доску решения.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750 (б).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 w:after="60"/>
        <w:jc w:val="center"/>
      </w:pPr>
      <w:r w:rsidRPr="001D617A">
        <w:t>Р е ш е н и е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(</w:t>
      </w:r>
      <w:r w:rsidRPr="001D617A">
        <w:rPr>
          <w:i/>
          <w:iCs/>
        </w:rPr>
        <w:t>п</w:t>
      </w:r>
      <w:r w:rsidRPr="001D617A">
        <w:t xml:space="preserve"> + 1)! · </w:t>
      </w:r>
      <w:r w:rsidRPr="001D617A">
        <w:rPr>
          <w:i/>
          <w:iCs/>
        </w:rPr>
        <w:t>п</w:t>
      </w:r>
      <w:r w:rsidRPr="001D617A">
        <w:t xml:space="preserve"> = </w:t>
      </w:r>
      <w:r w:rsidRPr="001D617A">
        <w:rPr>
          <w:i/>
          <w:iCs/>
        </w:rPr>
        <w:t>п</w:t>
      </w:r>
      <w:r w:rsidRPr="001D617A">
        <w:t>! (</w:t>
      </w:r>
      <w:r w:rsidRPr="001D617A">
        <w:rPr>
          <w:i/>
          <w:iCs/>
        </w:rPr>
        <w:t>п</w:t>
      </w:r>
      <w:r w:rsidRPr="001D617A">
        <w:t xml:space="preserve"> + 1) · </w:t>
      </w:r>
      <w:r w:rsidRPr="001D617A">
        <w:rPr>
          <w:i/>
          <w:iCs/>
        </w:rPr>
        <w:t>п</w:t>
      </w:r>
      <w:r w:rsidRPr="001D617A">
        <w:t xml:space="preserve"> &gt; </w:t>
      </w:r>
      <w:r w:rsidRPr="001D617A">
        <w:rPr>
          <w:i/>
          <w:iCs/>
        </w:rPr>
        <w:t>п</w:t>
      </w:r>
      <w:r w:rsidRPr="001D617A">
        <w:t>! (</w:t>
      </w:r>
      <w:r w:rsidRPr="001D617A">
        <w:rPr>
          <w:i/>
          <w:iCs/>
        </w:rPr>
        <w:t>п</w:t>
      </w:r>
      <w:r w:rsidRPr="001D617A">
        <w:t xml:space="preserve"> + 1) в </w:t>
      </w:r>
      <w:r w:rsidRPr="001D617A">
        <w:rPr>
          <w:i/>
          <w:iCs/>
        </w:rPr>
        <w:t>п</w:t>
      </w:r>
      <w:r w:rsidRPr="001D617A">
        <w:t xml:space="preserve"> раз.</w:t>
      </w:r>
    </w:p>
    <w:p w:rsidR="00773A50" w:rsidRPr="001D617A" w:rsidRDefault="00773A50" w:rsidP="00773A50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IV. Объяснение нового материала.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1D617A">
        <w:t xml:space="preserve">1. Для актуализации знаний предложить для решения </w:t>
      </w:r>
      <w:r w:rsidRPr="001D617A">
        <w:rPr>
          <w:b/>
          <w:bCs/>
        </w:rPr>
        <w:t>№ 839 (а, б).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 w:after="60"/>
        <w:jc w:val="center"/>
      </w:pPr>
      <w:r w:rsidRPr="001D617A">
        <w:t>Р е ш е н и е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а)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n+1</m:t>
                </m:r>
              </m:e>
            </m:d>
            <m:r>
              <w:rPr>
                <w:rFonts w:ascii="Cambria Math" w:hAnsi="Cambria Math"/>
              </w:rPr>
              <m:t>!</m:t>
            </m:r>
          </m:num>
          <m:den>
            <m:r>
              <w:rPr>
                <w:rFonts w:ascii="Cambria Math" w:hAnsi="Cambria Math"/>
              </w:rPr>
              <m:t>n!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n!(n+1)</m:t>
            </m:r>
          </m:num>
          <m:den>
            <m:r>
              <w:rPr>
                <w:rFonts w:ascii="Cambria Math" w:hAnsi="Cambria Math"/>
              </w:rPr>
              <m:t>n!</m:t>
            </m:r>
          </m:den>
        </m:f>
      </m:oMath>
      <w:r w:rsidRPr="001D617A">
        <w:t xml:space="preserve">= </w:t>
      </w:r>
      <w:r w:rsidRPr="001D617A">
        <w:rPr>
          <w:i/>
          <w:iCs/>
        </w:rPr>
        <w:t>n</w:t>
      </w:r>
      <w:r w:rsidRPr="001D617A">
        <w:t xml:space="preserve"> + 1;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б)</w:t>
      </w:r>
      <w:r w:rsidRPr="00773A50">
        <w:t xml:space="preserve">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!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lang w:val="en-US"/>
                  </w:rPr>
                  <m:t>n</m:t>
                </m:r>
                <m:r>
                  <w:rPr>
                    <w:rFonts w:ascii="Cambria Math" w:hAnsi="Cambria Math"/>
                  </w:rPr>
                  <m:t>+2</m:t>
                </m:r>
              </m:e>
            </m:d>
            <m:r>
              <w:rPr>
                <w:rFonts w:ascii="Cambria Math" w:hAnsi="Cambria Math"/>
              </w:rPr>
              <m:t>!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!</m:t>
            </m:r>
          </m:num>
          <m:den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!(</m:t>
            </m:r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+1)(</m:t>
            </m:r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+2)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+1)(</m:t>
            </m:r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+2)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lang w:val="en-US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+3</m:t>
            </m:r>
            <m:r>
              <w:rPr>
                <w:rFonts w:ascii="Cambria Math" w:hAnsi="Cambria Math"/>
                <w:lang w:val="en-US"/>
              </w:rPr>
              <m:t>n</m:t>
            </m:r>
            <m:r>
              <w:rPr>
                <w:rFonts w:ascii="Cambria Math" w:hAnsi="Cambria Math"/>
              </w:rPr>
              <m:t>+2</m:t>
            </m:r>
          </m:den>
        </m:f>
      </m:oMath>
      <w:r w:rsidRPr="001D617A">
        <w:t xml:space="preserve"> 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2. З а д а ч а. Из четырех конфет – ириска (и), леденец (л), карамель (к), шоколадная (ш) – Марина решила последовательно съесть три. Перечислите все варианты, которыми это можно сделать.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Это  задача  о  выборе  трех  элементов  из  четырех  с  учетом  порядка выбора.</w:t>
      </w:r>
    </w:p>
    <w:p w:rsidR="00773A50" w:rsidRPr="001D617A" w:rsidRDefault="00773A50" w:rsidP="00773A50">
      <w:pPr>
        <w:autoSpaceDE w:val="0"/>
        <w:autoSpaceDN w:val="0"/>
        <w:adjustRightInd w:val="0"/>
        <w:spacing w:after="120"/>
        <w:ind w:firstLine="360"/>
        <w:jc w:val="both"/>
      </w:pPr>
      <w:r w:rsidRPr="001D617A">
        <w:t>Начинаем  перечисление  с  анализа  условия: первую конфету можно выбрать одним из четырех способов; для каждой первой конфеты вторую можно  выбрать  тремя  способами  из  трех  оставшихся;  для  каждой  второй третью конфету можно выбрать двумя способами из двух оставшихся.  Мы  сразу  видим количество вариантов – по правилу умножения их 4 · 3 · 2 = 24 – и алгоритм записи в таблицу (в первой строке комбинации, начинающиеся с «и», во второй – с «л» и т. д.).</w:t>
      </w:r>
    </w:p>
    <w:tbl>
      <w:tblPr>
        <w:tblW w:w="5250" w:type="dxa"/>
        <w:tblCellSpacing w:w="0" w:type="dxa"/>
        <w:tblInd w:w="1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830"/>
        <w:gridCol w:w="881"/>
        <w:gridCol w:w="881"/>
        <w:gridCol w:w="881"/>
        <w:gridCol w:w="896"/>
        <w:gridCol w:w="881"/>
      </w:tblGrid>
      <w:tr w:rsidR="00773A50" w:rsidRPr="001D617A" w:rsidTr="00773A50">
        <w:trPr>
          <w:tblCellSpacing w:w="0" w:type="dxa"/>
        </w:trPr>
        <w:tc>
          <w:tcPr>
            <w:tcW w:w="847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илк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илш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икл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икш</w:t>
            </w:r>
          </w:p>
        </w:tc>
        <w:tc>
          <w:tcPr>
            <w:tcW w:w="915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ишл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ишк</w:t>
            </w:r>
          </w:p>
        </w:tc>
      </w:tr>
      <w:tr w:rsidR="00773A50" w:rsidRPr="001D617A" w:rsidTr="00773A50">
        <w:tblPrEx>
          <w:tblCellSpacing w:w="-8" w:type="dxa"/>
        </w:tblPrEx>
        <w:trPr>
          <w:tblCellSpacing w:w="-8" w:type="dxa"/>
        </w:trPr>
        <w:tc>
          <w:tcPr>
            <w:tcW w:w="847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лик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лиш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лки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лкш</w:t>
            </w:r>
          </w:p>
        </w:tc>
        <w:tc>
          <w:tcPr>
            <w:tcW w:w="915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лши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лшк</w:t>
            </w:r>
          </w:p>
        </w:tc>
      </w:tr>
      <w:tr w:rsidR="00773A50" w:rsidRPr="001D617A" w:rsidTr="00773A50">
        <w:tblPrEx>
          <w:tblCellSpacing w:w="-8" w:type="dxa"/>
        </w:tblPrEx>
        <w:trPr>
          <w:tblCellSpacing w:w="-8" w:type="dxa"/>
        </w:trPr>
        <w:tc>
          <w:tcPr>
            <w:tcW w:w="847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кил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киш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кли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клш</w:t>
            </w:r>
          </w:p>
        </w:tc>
        <w:tc>
          <w:tcPr>
            <w:tcW w:w="915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кши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кшл</w:t>
            </w:r>
          </w:p>
        </w:tc>
      </w:tr>
      <w:tr w:rsidR="00773A50" w:rsidRPr="001D617A" w:rsidTr="00773A50">
        <w:tblPrEx>
          <w:tblCellSpacing w:w="-8" w:type="dxa"/>
        </w:tblPrEx>
        <w:trPr>
          <w:tblCellSpacing w:w="-8" w:type="dxa"/>
        </w:trPr>
        <w:tc>
          <w:tcPr>
            <w:tcW w:w="847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lastRenderedPageBreak/>
              <w:t>шил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шик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шли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шлк</w:t>
            </w:r>
          </w:p>
        </w:tc>
        <w:tc>
          <w:tcPr>
            <w:tcW w:w="915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шки</w:t>
            </w:r>
          </w:p>
        </w:tc>
        <w:tc>
          <w:tcPr>
            <w:tcW w:w="900" w:type="dxa"/>
          </w:tcPr>
          <w:p w:rsidR="00773A50" w:rsidRPr="001D617A" w:rsidRDefault="00773A50" w:rsidP="00805E8A">
            <w:pPr>
              <w:autoSpaceDE w:val="0"/>
              <w:autoSpaceDN w:val="0"/>
              <w:adjustRightInd w:val="0"/>
              <w:jc w:val="center"/>
            </w:pPr>
            <w:r w:rsidRPr="001D617A">
              <w:t>шкл</w:t>
            </w:r>
          </w:p>
        </w:tc>
      </w:tr>
    </w:tbl>
    <w:p w:rsidR="00773A50" w:rsidRDefault="00773A50" w:rsidP="00773A50">
      <w:pPr>
        <w:autoSpaceDE w:val="0"/>
        <w:autoSpaceDN w:val="0"/>
        <w:adjustRightInd w:val="0"/>
        <w:spacing w:before="120"/>
        <w:ind w:firstLine="360"/>
        <w:jc w:val="both"/>
        <w:rPr>
          <w:lang w:val="en-US"/>
        </w:rPr>
      </w:pPr>
    </w:p>
    <w:p w:rsidR="00773A50" w:rsidRPr="009E3E2A" w:rsidRDefault="00773A50" w:rsidP="00773A50">
      <w:pPr>
        <w:autoSpaceDE w:val="0"/>
        <w:autoSpaceDN w:val="0"/>
        <w:adjustRightInd w:val="0"/>
        <w:spacing w:before="120"/>
        <w:ind w:firstLine="360"/>
        <w:jc w:val="both"/>
      </w:pPr>
    </w:p>
    <w:p w:rsidR="00773A50" w:rsidRDefault="00773A50" w:rsidP="00773A50">
      <w:pPr>
        <w:autoSpaceDE w:val="0"/>
        <w:autoSpaceDN w:val="0"/>
        <w:adjustRightInd w:val="0"/>
        <w:spacing w:before="120"/>
        <w:ind w:firstLine="360"/>
        <w:jc w:val="both"/>
      </w:pPr>
      <w:r w:rsidRPr="001D617A">
        <w:t>Каждую такую упорядоченную тройку, которую можно составить из четырех элементов, называют размещением из четырех элементов по три.</w:t>
      </w:r>
    </w:p>
    <w:p w:rsidR="001059CC" w:rsidRPr="001059CC" w:rsidRDefault="001059CC" w:rsidP="00773A50">
      <w:pPr>
        <w:autoSpaceDE w:val="0"/>
        <w:autoSpaceDN w:val="0"/>
        <w:adjustRightInd w:val="0"/>
        <w:spacing w:before="120"/>
        <w:ind w:firstLine="360"/>
        <w:jc w:val="both"/>
        <w:rPr>
          <w:b/>
          <w:i/>
        </w:rPr>
      </w:pPr>
      <w:r w:rsidRPr="001059CC">
        <w:rPr>
          <w:b/>
          <w:i/>
        </w:rPr>
        <w:t xml:space="preserve">При объяснении нового материала можно использовать презентацию «Урок </w:t>
      </w:r>
      <w:r w:rsidR="00885C3C">
        <w:rPr>
          <w:b/>
          <w:i/>
        </w:rPr>
        <w:t>98 (5</w:t>
      </w:r>
      <w:bookmarkStart w:id="1" w:name="_GoBack"/>
      <w:bookmarkEnd w:id="1"/>
      <w:r w:rsidRPr="001059CC">
        <w:rPr>
          <w:b/>
          <w:i/>
        </w:rPr>
        <w:t>)».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3. </w:t>
      </w:r>
      <w:r w:rsidRPr="001D617A">
        <w:rPr>
          <w:i/>
          <w:iCs/>
        </w:rPr>
        <w:t>Определение</w:t>
      </w:r>
      <w:r w:rsidRPr="001D617A">
        <w:t xml:space="preserve">. </w:t>
      </w:r>
      <w:r w:rsidRPr="001D617A">
        <w:rPr>
          <w:b/>
          <w:bCs/>
          <w:i/>
          <w:iCs/>
        </w:rPr>
        <w:t>Размещением из п элементов по k</w:t>
      </w:r>
      <w:r w:rsidRPr="001D617A">
        <w:t xml:space="preserve"> (</w:t>
      </w:r>
      <w:r w:rsidRPr="001D617A">
        <w:rPr>
          <w:i/>
          <w:iCs/>
        </w:rPr>
        <w:t>k</w:t>
      </w:r>
      <w:r w:rsidRPr="001D617A">
        <w:t xml:space="preserve"> </w:t>
      </w:r>
      <m:oMath>
        <m:r>
          <w:rPr>
            <w:rFonts w:ascii="Cambria Math" w:hAnsi="Cambria Math"/>
            <w:noProof/>
            <w:lang w:val="x-none"/>
          </w:rPr>
          <m:t>≤</m:t>
        </m:r>
      </m:oMath>
      <w:r w:rsidRPr="001D617A">
        <w:t xml:space="preserve"> </w:t>
      </w:r>
      <w:r w:rsidRPr="001D617A">
        <w:rPr>
          <w:i/>
          <w:iCs/>
        </w:rPr>
        <w:t>n</w:t>
      </w:r>
      <w:r w:rsidRPr="001D617A">
        <w:t xml:space="preserve">) называется любое множество, состоящее из </w:t>
      </w:r>
      <w:r w:rsidRPr="001D617A">
        <w:rPr>
          <w:i/>
          <w:iCs/>
        </w:rPr>
        <w:t>k</w:t>
      </w:r>
      <w:r w:rsidRPr="001D617A">
        <w:t xml:space="preserve"> элементов, взятых в определенном порядке из данных </w:t>
      </w:r>
      <w:r w:rsidRPr="001D617A">
        <w:rPr>
          <w:i/>
          <w:iCs/>
        </w:rPr>
        <w:t>п</w:t>
      </w:r>
      <w:r w:rsidRPr="001D617A">
        <w:t xml:space="preserve"> элементов.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О б о з н а ч е н и е.  </w:t>
      </w:r>
      <w:r w:rsidRPr="00773A50">
        <w:t xml:space="preserve">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n</m:t>
            </m:r>
          </m:sub>
          <m:sup>
            <m:r>
              <w:rPr>
                <w:rFonts w:ascii="Cambria Math" w:hAnsi="Cambria Math"/>
                <w:lang w:val="en-US"/>
              </w:rPr>
              <m:t>k</m:t>
            </m:r>
          </m:sup>
        </m:sSubSup>
      </m:oMath>
      <w:r w:rsidRPr="001D617A">
        <w:t>(читается «</w:t>
      </w:r>
      <w:r w:rsidRPr="001D617A">
        <w:rPr>
          <w:i/>
          <w:iCs/>
        </w:rPr>
        <w:t>А</w:t>
      </w:r>
      <w:r w:rsidRPr="001D617A">
        <w:t xml:space="preserve"> из </w:t>
      </w:r>
      <w:r w:rsidRPr="001D617A">
        <w:rPr>
          <w:i/>
          <w:iCs/>
        </w:rPr>
        <w:t>п</w:t>
      </w:r>
      <w:r w:rsidRPr="001D617A">
        <w:t xml:space="preserve"> по </w:t>
      </w:r>
      <w:r w:rsidRPr="001D617A">
        <w:rPr>
          <w:i/>
          <w:iCs/>
        </w:rPr>
        <w:t>k</w:t>
      </w:r>
      <w:r w:rsidRPr="001D617A">
        <w:t>»).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Подчеркиваем, что в этом определении важен не только выбор, но и порядок элементов в выборе.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 w:after="90"/>
        <w:ind w:firstLine="360"/>
        <w:jc w:val="both"/>
      </w:pPr>
      <w:r w:rsidRPr="001D617A">
        <w:t>4. Формулу можно вывести по правилу умножения, причем, для частного случая, мы уже знаем алгоритм. Можно сильному классу попробовать вывести самостоятельно:</w:t>
      </w:r>
    </w:p>
    <w:p w:rsidR="00773A50" w:rsidRPr="001D617A" w:rsidRDefault="00773A50" w:rsidP="00773A50">
      <w:pPr>
        <w:autoSpaceDE w:val="0"/>
        <w:autoSpaceDN w:val="0"/>
        <w:adjustRightInd w:val="0"/>
        <w:spacing w:after="90"/>
        <w:ind w:firstLine="360"/>
        <w:jc w:val="both"/>
        <w:rPr>
          <w:i/>
          <w:iCs/>
        </w:rPr>
      </w:pPr>
      <w:r>
        <w:rPr>
          <w:noProof/>
        </w:rPr>
        <w:drawing>
          <wp:inline distT="0" distB="0" distL="0" distR="0">
            <wp:extent cx="1209675" cy="60007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– формула вычисления числа размещений из </w:t>
      </w:r>
      <w:r w:rsidRPr="001D617A">
        <w:rPr>
          <w:i/>
          <w:iCs/>
        </w:rPr>
        <w:t>п</w:t>
      </w:r>
      <w:r w:rsidRPr="001D617A">
        <w:t xml:space="preserve"> по </w:t>
      </w:r>
      <w:r w:rsidRPr="001D617A">
        <w:rPr>
          <w:i/>
          <w:iCs/>
        </w:rPr>
        <w:t>k.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Очень важный момент при изучении этой формулы  – рассмотреть случай, когда </w:t>
      </w:r>
      <w:r w:rsidRPr="001D617A">
        <w:rPr>
          <w:i/>
          <w:iCs/>
        </w:rPr>
        <w:t>п</w:t>
      </w:r>
      <w:r w:rsidRPr="001D617A">
        <w:t xml:space="preserve"> = </w:t>
      </w:r>
      <w:r w:rsidRPr="001D617A">
        <w:rPr>
          <w:i/>
          <w:iCs/>
        </w:rPr>
        <w:t>k</w:t>
      </w:r>
      <w:r w:rsidRPr="001D617A">
        <w:t xml:space="preserve">. Тогда получается размещения из </w:t>
      </w:r>
      <w:r w:rsidRPr="001D617A">
        <w:rPr>
          <w:i/>
          <w:iCs/>
        </w:rPr>
        <w:t>п</w:t>
      </w:r>
      <w:r w:rsidRPr="001D617A">
        <w:t xml:space="preserve"> элементов по </w:t>
      </w:r>
      <w:r w:rsidRPr="001D617A">
        <w:rPr>
          <w:i/>
          <w:iCs/>
        </w:rPr>
        <w:t>п</w:t>
      </w:r>
      <w:r w:rsidRPr="001D617A">
        <w:t xml:space="preserve"> отличаются друг от друга только порядком элементов, то есть представляют собой перестановки из </w:t>
      </w:r>
      <w:r w:rsidRPr="001D617A">
        <w:rPr>
          <w:i/>
          <w:iCs/>
        </w:rPr>
        <w:t>п</w:t>
      </w:r>
      <w:r w:rsidRPr="001D617A">
        <w:t xml:space="preserve"> элементов.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Будем считать по определению 0! = 1, в этом случае </w:t>
      </w:r>
    </w:p>
    <w:p w:rsidR="00773A50" w:rsidRPr="001D617A" w:rsidRDefault="00885C3C" w:rsidP="00773A50">
      <w:pPr>
        <w:autoSpaceDE w:val="0"/>
        <w:autoSpaceDN w:val="0"/>
        <w:adjustRightInd w:val="0"/>
        <w:ind w:firstLine="360"/>
        <w:jc w:val="both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  <m:sup>
            <m:r>
              <w:rPr>
                <w:rFonts w:ascii="Cambria Math" w:hAnsi="Cambria Math"/>
              </w:rPr>
              <m:t>n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n!</m:t>
            </m:r>
          </m:num>
          <m:den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n-n</m:t>
                </m:r>
              </m:e>
            </m:d>
            <m:r>
              <w:rPr>
                <w:rFonts w:ascii="Cambria Math" w:hAnsi="Cambria Math"/>
              </w:rPr>
              <m:t>!</m:t>
            </m:r>
          </m:den>
        </m:f>
      </m:oMath>
      <w:r w:rsidR="00773A50" w:rsidRPr="001D617A">
        <w:t>, то есть</w:t>
      </w:r>
      <w:r w:rsidR="00773A50" w:rsidRPr="00773A50">
        <w:t xml:space="preserve"> </w:t>
      </w:r>
      <m:oMath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  <w:lang w:val="en-US"/>
              </w:rPr>
              <m:t>n</m:t>
            </m:r>
          </m:sub>
          <m:sup>
            <m:r>
              <w:rPr>
                <w:rFonts w:ascii="Cambria Math" w:hAnsi="Cambria Math"/>
                <w:lang w:val="en-US"/>
              </w:rPr>
              <m:t>n</m:t>
            </m:r>
          </m:sup>
        </m:sSubSup>
        <m:r>
          <w:rPr>
            <w:rFonts w:ascii="Cambria Math" w:hAnsi="Cambria Math"/>
          </w:rPr>
          <m:t>=</m:t>
        </m:r>
        <m:r>
          <w:rPr>
            <w:rFonts w:ascii="Cambria Math" w:hAnsi="Cambria Math"/>
            <w:lang w:val="en-US"/>
          </w:rPr>
          <m:t>n</m:t>
        </m:r>
        <m:r>
          <w:rPr>
            <w:rFonts w:ascii="Cambria Math" w:hAnsi="Cambria Math"/>
          </w:rPr>
          <m:t>!=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773A50" w:rsidRPr="001D617A">
        <w:t>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5. Рассмотрим примеры 1 и 2 со с. 181–182 учебника.</w:t>
      </w:r>
    </w:p>
    <w:p w:rsidR="00773A50" w:rsidRPr="001D617A" w:rsidRDefault="00773A50" w:rsidP="00773A50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V. Формирование умений и навыков.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rPr>
          <w:i/>
          <w:iCs/>
        </w:rPr>
        <w:t>Упражнения: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754.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 w:after="60"/>
        <w:jc w:val="center"/>
      </w:pPr>
      <w:r w:rsidRPr="001D617A">
        <w:t>Р е ш е н и е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Пронумеруем места в купе (с 1 по 4) и будем «выдавать» каждому из трех членов семьи номер места. Из 4 элементов (номеров мест) будут делаться выборки по 3 элемента, при этом важен не только состав выборки, но и порядок расположения в ней элементов. Число способов равно числу размещений из 4 по 3:</w:t>
      </w:r>
    </w:p>
    <w:p w:rsidR="00773A50" w:rsidRPr="001D617A" w:rsidRDefault="00885C3C" w:rsidP="00773A50">
      <w:pPr>
        <w:autoSpaceDE w:val="0"/>
        <w:autoSpaceDN w:val="0"/>
        <w:adjustRightInd w:val="0"/>
        <w:ind w:firstLine="360"/>
        <w:jc w:val="both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4</m:t>
            </m:r>
          </m:sub>
          <m:sup>
            <m:r>
              <w:rPr>
                <w:rFonts w:ascii="Cambria Math" w:hAnsi="Cambria Math"/>
              </w:rPr>
              <m:t>3</m:t>
            </m:r>
          </m:sup>
        </m:sSubSup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4!</m:t>
            </m:r>
          </m:num>
          <m:den>
            <m:r>
              <w:rPr>
                <w:rFonts w:ascii="Cambria Math" w:hAnsi="Cambria Math"/>
              </w:rPr>
              <m:t>1!</m:t>
            </m:r>
          </m:den>
        </m:f>
      </m:oMath>
      <w:r w:rsidR="00773A50" w:rsidRPr="001D617A">
        <w:t xml:space="preserve"> = 2 · 3 · 4 = 24.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24 способа.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>№ 756, № 757.</w:t>
      </w:r>
      <w:r w:rsidRPr="001D617A">
        <w:t xml:space="preserve"> Самостоятельное решение с последующей проверкой.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При решении этих заданий следует уделять внимание обоснованию выбора формулы для подсчета числа размещений, не допуская формализма.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Ученики могут решить эти задания не только по формуле, но и применяя комбинаторное правило умножения. Следует поощрять и этот способ решения, так как он позволяет осознать структуру самой формулы и лучше ее запомнить.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760.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 w:after="60"/>
        <w:jc w:val="center"/>
      </w:pPr>
      <w:r w:rsidRPr="001D617A">
        <w:t>Р е ш е н и е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а) Выбираем 2 места для фотографий из 6 свободных мест в альбоме: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lastRenderedPageBreak/>
        <w:drawing>
          <wp:inline distT="0" distB="0" distL="0" distR="0">
            <wp:extent cx="2590800" cy="5048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б) Выбираем 4 места для фотографий из 6: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>
        <w:rPr>
          <w:noProof/>
        </w:rPr>
        <w:drawing>
          <wp:inline distT="0" distB="0" distL="0" distR="0">
            <wp:extent cx="3200400" cy="50482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в) Выбираем 6 мест из 6 (делаем всевозможные перестановки из 6 фотографий):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r>
          <w:rPr>
            <w:rFonts w:ascii="Cambria Math" w:hAnsi="Cambria Math"/>
          </w:rPr>
          <m:t>A</m:t>
        </m:r>
      </m:oMath>
      <w:r w:rsidRPr="001D617A">
        <w:t xml:space="preserve">= </w:t>
      </w:r>
      <w:r w:rsidRPr="001D617A">
        <w:rPr>
          <w:i/>
          <w:iCs/>
        </w:rPr>
        <w:t>Р</w:t>
      </w:r>
      <w:r w:rsidRPr="001D617A">
        <w:rPr>
          <w:vertAlign w:val="subscript"/>
        </w:rPr>
        <w:t>6</w:t>
      </w:r>
      <w:r w:rsidRPr="001D617A">
        <w:t xml:space="preserve"> = 6! = 1 · 2 · 3 · 4 · 5 · 6 = 720.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а) 30 способов; б) 360 способов; в) 720 способов.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  <w:rPr>
          <w:b/>
          <w:bCs/>
        </w:rPr>
      </w:pPr>
      <w:r w:rsidRPr="001D617A">
        <w:rPr>
          <w:b/>
          <w:bCs/>
        </w:rPr>
        <w:t>№ 762.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 w:after="60"/>
        <w:jc w:val="center"/>
      </w:pPr>
      <w:r w:rsidRPr="001D617A">
        <w:t>Р е ш е н и е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а) Выбираем 4 цифры из 5 данных, порядок выбора имеет значение: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5</m:t>
            </m:r>
          </m:sub>
          <m:sup>
            <m:r>
              <w:rPr>
                <w:rFonts w:ascii="Cambria Math" w:hAnsi="Cambria Math"/>
              </w:rPr>
              <m:t>4</m:t>
            </m:r>
          </m:sup>
        </m:sSubSup>
      </m:oMath>
      <w:r w:rsidRPr="001D617A">
        <w:t>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5!</m:t>
            </m:r>
          </m:num>
          <m:den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5-4</m:t>
                </m:r>
              </m:e>
            </m:d>
            <m:r>
              <w:rPr>
                <w:rFonts w:ascii="Cambria Math" w:hAnsi="Cambria Math"/>
              </w:rPr>
              <m:t>!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5!</m:t>
            </m:r>
          </m:num>
          <m:den>
            <m:r>
              <w:rPr>
                <w:rFonts w:ascii="Cambria Math" w:hAnsi="Cambria Math"/>
              </w:rPr>
              <m:t>1!</m:t>
            </m:r>
          </m:den>
        </m:f>
      </m:oMath>
      <w:r w:rsidRPr="001D617A">
        <w:t xml:space="preserve"> 2 · 3 · 4 · 5 = 120.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б) Выбираем 4 цифры из 5, но на первое место нельзя выбирать ноль. Используем метод исключения лишних элементов: если на первое место выбран ноль, то после этого выбираем еще на 3 места цифры из 4 оставшихся, получаем </w:t>
      </w:r>
      <w:r>
        <w:rPr>
          <w:noProof/>
        </w:rPr>
        <w:drawing>
          <wp:inline distT="0" distB="0" distL="0" distR="0">
            <wp:extent cx="228600" cy="276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2 · 3 · 4 = 24 «нулевых» комбинаций, которые недопустимы.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Количество всех четырехзначных чисел, которые можно составить из данных 5 чисел, равно: </w:t>
      </w:r>
      <w:r>
        <w:rPr>
          <w:noProof/>
        </w:rPr>
        <w:drawing>
          <wp:inline distT="0" distB="0" distL="0" distR="0">
            <wp:extent cx="238125" cy="276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2 · 3 · 4 · 5 = 120.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Значит, допустимых </w:t>
      </w:r>
      <w:r>
        <w:rPr>
          <w:noProof/>
        </w:rPr>
        <w:drawing>
          <wp:inline distT="0" distB="0" distL="0" distR="0">
            <wp:extent cx="238125" cy="2762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– </w:t>
      </w:r>
      <w:r>
        <w:rPr>
          <w:noProof/>
        </w:rPr>
        <w:drawing>
          <wp:inline distT="0" distB="0" distL="0" distR="0">
            <wp:extent cx="228600" cy="276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120 – 24 = 96.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т: а) 120 чисел; б) 96 чисел.</w:t>
      </w:r>
    </w:p>
    <w:p w:rsidR="00773A50" w:rsidRPr="001D617A" w:rsidRDefault="00773A50" w:rsidP="00773A50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VI. Итоги урока.</w:t>
      </w:r>
    </w:p>
    <w:p w:rsidR="00773A50" w:rsidRPr="001D617A" w:rsidRDefault="00773A50" w:rsidP="00773A50">
      <w:pPr>
        <w:autoSpaceDE w:val="0"/>
        <w:autoSpaceDN w:val="0"/>
        <w:adjustRightInd w:val="0"/>
        <w:spacing w:after="60"/>
        <w:ind w:firstLine="360"/>
        <w:jc w:val="both"/>
      </w:pPr>
      <w:r w:rsidRPr="001D617A">
        <w:t>В о п р о с ы   у ч а щ и м с я: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– Что называется размещением из </w:t>
      </w:r>
      <w:r w:rsidRPr="001D617A">
        <w:rPr>
          <w:i/>
          <w:iCs/>
        </w:rPr>
        <w:t>п</w:t>
      </w:r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>?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 xml:space="preserve">– Запишите формулу для вычисления числа размещений из </w:t>
      </w:r>
      <w:r w:rsidRPr="001D617A">
        <w:rPr>
          <w:i/>
          <w:iCs/>
        </w:rPr>
        <w:t>п</w:t>
      </w:r>
      <w:r w:rsidRPr="001D617A">
        <w:t xml:space="preserve"> элементов по </w:t>
      </w:r>
      <w:r w:rsidRPr="001D617A">
        <w:rPr>
          <w:i/>
          <w:iCs/>
        </w:rPr>
        <w:t>k</w:t>
      </w:r>
      <w:r w:rsidRPr="001D617A">
        <w:t>.</w:t>
      </w:r>
    </w:p>
    <w:p w:rsidR="00773A50" w:rsidRPr="001D617A" w:rsidRDefault="00773A50" w:rsidP="00773A50">
      <w:pPr>
        <w:autoSpaceDE w:val="0"/>
        <w:autoSpaceDN w:val="0"/>
        <w:adjustRightInd w:val="0"/>
        <w:ind w:firstLine="360"/>
        <w:jc w:val="both"/>
      </w:pPr>
      <w:r w:rsidRPr="001D617A">
        <w:t>– Чему равно 0!? 1!?</w:t>
      </w:r>
    </w:p>
    <w:p w:rsidR="00773A50" w:rsidRPr="001D617A" w:rsidRDefault="00773A50" w:rsidP="00773A50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>Домашнее задание:</w:t>
      </w:r>
      <w:r w:rsidRPr="001D617A">
        <w:t xml:space="preserve"> № 755, № 758, № 759, № 767.</w:t>
      </w:r>
      <w:bookmarkStart w:id="2" w:name="_Toc236969812"/>
      <w:bookmarkEnd w:id="2"/>
    </w:p>
    <w:p w:rsidR="00773A50" w:rsidRDefault="00773A50"/>
    <w:sectPr w:rsidR="00773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A50"/>
    <w:rsid w:val="001059CC"/>
    <w:rsid w:val="00604AE4"/>
    <w:rsid w:val="00773A50"/>
    <w:rsid w:val="008708A2"/>
    <w:rsid w:val="00885C3C"/>
    <w:rsid w:val="0099368C"/>
    <w:rsid w:val="009E3E2A"/>
    <w:rsid w:val="00B6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3A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3A50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773A50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A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3A5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3A50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Placeholder Text"/>
    <w:basedOn w:val="a0"/>
    <w:uiPriority w:val="99"/>
    <w:semiHidden/>
    <w:rsid w:val="00773A5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2016-11-28T13:11:00Z</dcterms:created>
  <dcterms:modified xsi:type="dcterms:W3CDTF">2016-11-29T08:42:00Z</dcterms:modified>
</cp:coreProperties>
</file>